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5B3BE9" w14:textId="77777777" w:rsidR="00403D18" w:rsidRDefault="00403D18" w:rsidP="00403D18">
      <w:pPr>
        <w:rPr>
          <w:lang w:eastAsia="zh-CN"/>
        </w:rPr>
      </w:pPr>
    </w:p>
    <w:p w14:paraId="74161FED" w14:textId="53E74F43" w:rsidR="00403D18" w:rsidRPr="00403D18" w:rsidRDefault="00403D18" w:rsidP="00403D18">
      <w:pPr>
        <w:autoSpaceDE w:val="0"/>
        <w:autoSpaceDN w:val="0"/>
        <w:spacing w:after="0" w:line="354" w:lineRule="exact"/>
        <w:ind w:left="118"/>
        <w:rPr>
          <w:rFonts w:ascii="黑体" w:eastAsia="黑体" w:hAnsi="黑体"/>
          <w:color w:val="000000"/>
          <w:sz w:val="32"/>
          <w:lang w:eastAsia="zh-CN"/>
        </w:rPr>
      </w:pPr>
      <w:r w:rsidRPr="00403D18">
        <w:rPr>
          <w:rFonts w:ascii="黑体" w:eastAsia="黑体" w:hAnsi="黑体" w:hint="eastAsia"/>
          <w:color w:val="000000"/>
          <w:sz w:val="32"/>
          <w:lang w:eastAsia="zh-CN"/>
        </w:rPr>
        <w:t>附件</w:t>
      </w:r>
      <w:r w:rsidRPr="00403D18">
        <w:rPr>
          <w:rFonts w:ascii="黑体" w:eastAsia="黑体" w:hAnsi="黑体"/>
          <w:color w:val="000000"/>
          <w:sz w:val="32"/>
          <w:lang w:eastAsia="zh-CN"/>
        </w:rPr>
        <w:t>2</w:t>
      </w:r>
    </w:p>
    <w:p w14:paraId="0FD3AF7A" w14:textId="77777777" w:rsidR="00403D18" w:rsidRPr="00403D18" w:rsidRDefault="00403D18" w:rsidP="00403D18">
      <w:pPr>
        <w:autoSpaceDE w:val="0"/>
        <w:autoSpaceDN w:val="0"/>
        <w:spacing w:before="698" w:after="0" w:line="562" w:lineRule="exact"/>
        <w:jc w:val="center"/>
        <w:rPr>
          <w:rFonts w:ascii="FZXBSJW--GB1-0" w:eastAsia="FZXBSJW--GB1-0" w:hAnsi="FZXBSJW--GB1-0"/>
          <w:color w:val="000000"/>
          <w:sz w:val="44"/>
          <w:lang w:eastAsia="zh-CN"/>
        </w:rPr>
      </w:pPr>
      <w:r w:rsidRPr="00403D18">
        <w:rPr>
          <w:rFonts w:ascii="宋体" w:eastAsia="宋体" w:hAnsi="宋体" w:cs="宋体" w:hint="eastAsia"/>
          <w:color w:val="000000"/>
          <w:sz w:val="44"/>
          <w:lang w:eastAsia="zh-CN"/>
        </w:rPr>
        <w:t>第六届长三角民办高校教师教学技能大赛江苏省晋级赛课程实施大纲示例</w:t>
      </w:r>
    </w:p>
    <w:p w14:paraId="1CBBDB34" w14:textId="77777777" w:rsidR="00403D18" w:rsidRDefault="00403D18" w:rsidP="00403D18">
      <w:pPr>
        <w:spacing w:line="240" w:lineRule="auto"/>
        <w:rPr>
          <w:rFonts w:ascii="仿宋_GB2312" w:eastAsia="仿宋_GB2312" w:hAnsi="仿宋_GB2312"/>
          <w:color w:val="000000"/>
          <w:sz w:val="24"/>
        </w:rPr>
      </w:pPr>
    </w:p>
    <w:p w14:paraId="46FF8FD8" w14:textId="12FD5BEA" w:rsidR="00403D18" w:rsidRPr="00403D18" w:rsidRDefault="00403D18" w:rsidP="00403D18">
      <w:pPr>
        <w:spacing w:line="240" w:lineRule="auto"/>
        <w:rPr>
          <w:rFonts w:ascii="仿宋_GB2312" w:eastAsia="仿宋_GB2312" w:hAnsi="仿宋_GB2312"/>
          <w:color w:val="000000"/>
          <w:sz w:val="24"/>
        </w:rPr>
      </w:pPr>
      <w:proofErr w:type="spellStart"/>
      <w:r w:rsidRPr="00403D18">
        <w:rPr>
          <w:rFonts w:ascii="仿宋_GB2312" w:eastAsia="仿宋_GB2312" w:hAnsi="仿宋_GB2312" w:hint="eastAsia"/>
          <w:color w:val="000000"/>
          <w:sz w:val="24"/>
        </w:rPr>
        <w:t>一、课程描述</w:t>
      </w:r>
      <w:bookmarkStart w:id="0" w:name="_GoBack"/>
      <w:bookmarkEnd w:id="0"/>
      <w:proofErr w:type="spellEnd"/>
    </w:p>
    <w:p w14:paraId="553E37F8" w14:textId="77777777" w:rsidR="00403D18" w:rsidRPr="00403D18" w:rsidRDefault="00403D18" w:rsidP="00403D18">
      <w:pPr>
        <w:spacing w:line="240" w:lineRule="auto"/>
        <w:rPr>
          <w:rFonts w:ascii="仿宋_GB2312" w:eastAsia="仿宋_GB2312" w:hAnsi="仿宋_GB2312"/>
          <w:color w:val="000000"/>
          <w:sz w:val="24"/>
        </w:rPr>
      </w:pPr>
      <w:r w:rsidRPr="00403D18">
        <w:rPr>
          <w:rFonts w:ascii="仿宋_GB2312" w:eastAsia="仿宋_GB2312" w:hAnsi="仿宋_GB2312"/>
          <w:color w:val="000000"/>
          <w:sz w:val="24"/>
        </w:rPr>
        <w:tab/>
        <w:t>课程名称（中文）：</w:t>
      </w:r>
    </w:p>
    <w:p w14:paraId="4EF61184" w14:textId="77777777" w:rsidR="00403D18" w:rsidRPr="00403D18" w:rsidRDefault="00403D18" w:rsidP="00403D18">
      <w:pPr>
        <w:spacing w:line="240" w:lineRule="auto"/>
        <w:rPr>
          <w:rFonts w:ascii="仿宋_GB2312" w:eastAsia="仿宋_GB2312" w:hAnsi="仿宋_GB2312"/>
          <w:color w:val="000000"/>
          <w:sz w:val="24"/>
        </w:rPr>
      </w:pPr>
      <w:r w:rsidRPr="00403D18">
        <w:rPr>
          <w:rFonts w:ascii="仿宋_GB2312" w:eastAsia="仿宋_GB2312" w:hAnsi="仿宋_GB2312"/>
          <w:color w:val="000000"/>
          <w:sz w:val="24"/>
        </w:rPr>
        <w:tab/>
        <w:t>课程名称（英文）：</w:t>
      </w:r>
    </w:p>
    <w:p w14:paraId="510AC86C" w14:textId="77777777" w:rsidR="00403D18" w:rsidRPr="00403D18" w:rsidRDefault="00403D18" w:rsidP="00403D18">
      <w:pPr>
        <w:spacing w:line="240" w:lineRule="auto"/>
        <w:rPr>
          <w:rFonts w:ascii="仿宋_GB2312" w:eastAsia="仿宋_GB2312" w:hAnsi="仿宋_GB2312"/>
          <w:color w:val="000000"/>
          <w:sz w:val="24"/>
        </w:rPr>
      </w:pPr>
      <w:r w:rsidRPr="00403D18">
        <w:rPr>
          <w:rFonts w:ascii="仿宋_GB2312" w:eastAsia="仿宋_GB2312" w:hAnsi="仿宋_GB2312"/>
          <w:color w:val="000000"/>
          <w:sz w:val="24"/>
        </w:rPr>
        <w:tab/>
        <w:t>周学时：</w:t>
      </w:r>
    </w:p>
    <w:p w14:paraId="25B7BE6A" w14:textId="77777777" w:rsidR="00403D18" w:rsidRPr="00403D18" w:rsidRDefault="00403D18" w:rsidP="00403D18">
      <w:pPr>
        <w:spacing w:line="240" w:lineRule="auto"/>
        <w:rPr>
          <w:rFonts w:ascii="仿宋_GB2312" w:eastAsia="仿宋_GB2312" w:hAnsi="仿宋_GB2312"/>
          <w:color w:val="000000"/>
          <w:sz w:val="24"/>
        </w:rPr>
      </w:pPr>
      <w:r w:rsidRPr="00403D18">
        <w:rPr>
          <w:rFonts w:ascii="仿宋_GB2312" w:eastAsia="仿宋_GB2312" w:hAnsi="仿宋_GB2312"/>
          <w:color w:val="000000"/>
          <w:sz w:val="24"/>
        </w:rPr>
        <w:tab/>
        <w:t>总学时：</w:t>
      </w:r>
    </w:p>
    <w:p w14:paraId="1510A08F" w14:textId="77777777" w:rsidR="00403D18" w:rsidRPr="00403D18" w:rsidRDefault="00403D18" w:rsidP="00403D18">
      <w:pPr>
        <w:spacing w:line="240" w:lineRule="auto"/>
        <w:rPr>
          <w:rFonts w:ascii="仿宋_GB2312" w:eastAsia="仿宋_GB2312" w:hAnsi="仿宋_GB2312"/>
          <w:color w:val="000000"/>
          <w:sz w:val="24"/>
        </w:rPr>
      </w:pPr>
      <w:r w:rsidRPr="00403D18">
        <w:rPr>
          <w:rFonts w:ascii="仿宋_GB2312" w:eastAsia="仿宋_GB2312" w:hAnsi="仿宋_GB2312"/>
          <w:color w:val="000000"/>
          <w:sz w:val="24"/>
        </w:rPr>
        <w:tab/>
        <w:t>学分：</w:t>
      </w:r>
    </w:p>
    <w:p w14:paraId="39EC3C55" w14:textId="77777777" w:rsidR="00403D18" w:rsidRPr="00403D18" w:rsidRDefault="00403D18" w:rsidP="00403D18">
      <w:pPr>
        <w:spacing w:line="240" w:lineRule="auto"/>
        <w:rPr>
          <w:rFonts w:ascii="仿宋_GB2312" w:eastAsia="仿宋_GB2312" w:hAnsi="仿宋_GB2312"/>
          <w:color w:val="000000"/>
          <w:sz w:val="24"/>
        </w:rPr>
      </w:pPr>
      <w:r w:rsidRPr="00403D18">
        <w:rPr>
          <w:rFonts w:ascii="仿宋_GB2312" w:eastAsia="仿宋_GB2312" w:hAnsi="仿宋_GB2312"/>
          <w:color w:val="000000"/>
          <w:sz w:val="24"/>
        </w:rPr>
        <w:tab/>
        <w:t>先修课程：</w:t>
      </w:r>
    </w:p>
    <w:p w14:paraId="36D34D11" w14:textId="77777777" w:rsidR="00403D18" w:rsidRPr="00403D18" w:rsidRDefault="00403D18" w:rsidP="00403D18">
      <w:pPr>
        <w:spacing w:line="240" w:lineRule="auto"/>
        <w:rPr>
          <w:rFonts w:ascii="仿宋_GB2312" w:eastAsia="仿宋_GB2312" w:hAnsi="仿宋_GB2312"/>
          <w:color w:val="000000"/>
          <w:sz w:val="24"/>
        </w:rPr>
      </w:pPr>
      <w:r w:rsidRPr="00403D18">
        <w:rPr>
          <w:rFonts w:ascii="仿宋_GB2312" w:eastAsia="仿宋_GB2312" w:hAnsi="仿宋_GB2312"/>
          <w:color w:val="000000"/>
          <w:sz w:val="24"/>
        </w:rPr>
        <w:tab/>
        <w:t>授课对象：</w:t>
      </w:r>
    </w:p>
    <w:p w14:paraId="634043E4" w14:textId="77777777" w:rsidR="00403D18" w:rsidRPr="00403D18" w:rsidRDefault="00403D18" w:rsidP="00403D18">
      <w:pPr>
        <w:spacing w:line="240" w:lineRule="auto"/>
        <w:rPr>
          <w:rFonts w:ascii="仿宋_GB2312" w:eastAsia="仿宋_GB2312" w:hAnsi="仿宋_GB2312"/>
          <w:color w:val="000000"/>
          <w:sz w:val="24"/>
        </w:rPr>
      </w:pPr>
      <w:r w:rsidRPr="00403D18">
        <w:rPr>
          <w:rFonts w:ascii="仿宋_GB2312" w:eastAsia="仿宋_GB2312" w:hAnsi="仿宋_GB2312" w:hint="eastAsia"/>
          <w:color w:val="000000"/>
          <w:sz w:val="24"/>
        </w:rPr>
        <w:t>二、课程简介</w:t>
      </w:r>
    </w:p>
    <w:p w14:paraId="33795CF1" w14:textId="77777777" w:rsidR="00403D18" w:rsidRPr="00403D18" w:rsidRDefault="00403D18" w:rsidP="00403D18">
      <w:pPr>
        <w:spacing w:line="240" w:lineRule="auto"/>
        <w:rPr>
          <w:rFonts w:ascii="仿宋_GB2312" w:eastAsia="仿宋_GB2312" w:hAnsi="仿宋_GB2312"/>
          <w:color w:val="000000"/>
          <w:sz w:val="24"/>
        </w:rPr>
      </w:pPr>
      <w:r w:rsidRPr="00403D18">
        <w:rPr>
          <w:rFonts w:ascii="仿宋_GB2312" w:eastAsia="仿宋_GB2312" w:hAnsi="仿宋_GB2312" w:hint="eastAsia"/>
          <w:color w:val="000000"/>
          <w:sz w:val="24"/>
        </w:rPr>
        <w:t>三、教师教育理念</w:t>
      </w:r>
    </w:p>
    <w:p w14:paraId="51EF5E98" w14:textId="77777777" w:rsidR="00403D18" w:rsidRPr="00403D18" w:rsidRDefault="00403D18" w:rsidP="00403D18">
      <w:pPr>
        <w:spacing w:line="240" w:lineRule="auto"/>
        <w:rPr>
          <w:rFonts w:ascii="仿宋_GB2312" w:eastAsia="仿宋_GB2312" w:hAnsi="仿宋_GB2312"/>
          <w:color w:val="000000"/>
          <w:sz w:val="24"/>
        </w:rPr>
      </w:pPr>
      <w:r w:rsidRPr="00403D18">
        <w:rPr>
          <w:rFonts w:ascii="仿宋_GB2312" w:eastAsia="仿宋_GB2312" w:hAnsi="仿宋_GB2312" w:hint="eastAsia"/>
          <w:color w:val="000000"/>
          <w:sz w:val="24"/>
        </w:rPr>
        <w:t>四、课程目标</w:t>
      </w:r>
    </w:p>
    <w:p w14:paraId="670CCD46" w14:textId="77777777" w:rsidR="00403D18" w:rsidRPr="00403D18" w:rsidRDefault="00403D18" w:rsidP="00403D18">
      <w:pPr>
        <w:spacing w:line="240" w:lineRule="auto"/>
        <w:rPr>
          <w:rFonts w:ascii="仿宋_GB2312" w:eastAsia="仿宋_GB2312" w:hAnsi="仿宋_GB2312"/>
          <w:color w:val="000000"/>
          <w:sz w:val="24"/>
        </w:rPr>
      </w:pPr>
      <w:r w:rsidRPr="00403D18">
        <w:rPr>
          <w:rFonts w:ascii="仿宋_GB2312" w:eastAsia="仿宋_GB2312" w:hAnsi="仿宋_GB2312" w:hint="eastAsia"/>
          <w:color w:val="000000"/>
          <w:sz w:val="24"/>
        </w:rPr>
        <w:t>五、课程内容</w:t>
      </w:r>
    </w:p>
    <w:p w14:paraId="712BF162" w14:textId="77777777" w:rsidR="00403D18" w:rsidRPr="00403D18" w:rsidRDefault="00403D18" w:rsidP="00403D18">
      <w:pPr>
        <w:spacing w:line="240" w:lineRule="auto"/>
        <w:rPr>
          <w:rFonts w:ascii="仿宋_GB2312" w:eastAsia="仿宋_GB2312" w:hAnsi="仿宋_GB2312"/>
          <w:color w:val="000000"/>
          <w:sz w:val="24"/>
        </w:rPr>
      </w:pPr>
      <w:r w:rsidRPr="00403D18">
        <w:rPr>
          <w:rFonts w:ascii="仿宋_GB2312" w:eastAsia="仿宋_GB2312" w:hAnsi="仿宋_GB2312" w:hint="eastAsia"/>
          <w:color w:val="000000"/>
          <w:sz w:val="24"/>
        </w:rPr>
        <w:t>六、课程计划</w:t>
      </w:r>
    </w:p>
    <w:p w14:paraId="3DD83F94" w14:textId="77777777" w:rsidR="00403D18" w:rsidRPr="00403D18" w:rsidRDefault="00403D18" w:rsidP="00403D18">
      <w:pPr>
        <w:spacing w:line="240" w:lineRule="auto"/>
        <w:rPr>
          <w:rFonts w:ascii="仿宋_GB2312" w:eastAsia="仿宋_GB2312" w:hAnsi="仿宋_GB2312"/>
          <w:color w:val="000000"/>
          <w:sz w:val="24"/>
        </w:rPr>
      </w:pPr>
      <w:r w:rsidRPr="00403D18">
        <w:rPr>
          <w:rFonts w:ascii="仿宋_GB2312" w:eastAsia="仿宋_GB2312" w:hAnsi="仿宋_GB2312" w:hint="eastAsia"/>
          <w:color w:val="000000"/>
          <w:sz w:val="24"/>
        </w:rPr>
        <w:t>七、学习评价</w:t>
      </w:r>
    </w:p>
    <w:p w14:paraId="2C0BD7B9" w14:textId="77777777" w:rsidR="00403D18" w:rsidRPr="00403D18" w:rsidRDefault="00403D18" w:rsidP="00403D18">
      <w:pPr>
        <w:spacing w:line="240" w:lineRule="auto"/>
        <w:rPr>
          <w:rFonts w:ascii="仿宋_GB2312" w:eastAsia="仿宋_GB2312" w:hAnsi="仿宋_GB2312"/>
          <w:color w:val="000000"/>
          <w:sz w:val="24"/>
        </w:rPr>
      </w:pPr>
      <w:r w:rsidRPr="00403D18">
        <w:rPr>
          <w:rFonts w:ascii="仿宋_GB2312" w:eastAsia="仿宋_GB2312" w:hAnsi="仿宋_GB2312" w:hint="eastAsia"/>
          <w:color w:val="000000"/>
          <w:sz w:val="24"/>
        </w:rPr>
        <w:t>八、课程要求</w:t>
      </w:r>
    </w:p>
    <w:p w14:paraId="5D5FAE92" w14:textId="77777777" w:rsidR="00403D18" w:rsidRPr="00403D18" w:rsidRDefault="00403D18" w:rsidP="00403D18">
      <w:pPr>
        <w:spacing w:line="240" w:lineRule="auto"/>
        <w:rPr>
          <w:rFonts w:ascii="仿宋_GB2312" w:eastAsia="仿宋_GB2312" w:hAnsi="仿宋_GB2312"/>
          <w:color w:val="000000"/>
          <w:sz w:val="24"/>
        </w:rPr>
      </w:pPr>
      <w:r w:rsidRPr="00403D18">
        <w:rPr>
          <w:rFonts w:ascii="仿宋_GB2312" w:eastAsia="仿宋_GB2312" w:hAnsi="仿宋_GB2312" w:hint="eastAsia"/>
          <w:color w:val="000000"/>
          <w:sz w:val="24"/>
        </w:rPr>
        <w:t>九、课程规范</w:t>
      </w:r>
    </w:p>
    <w:p w14:paraId="3AB8F320" w14:textId="77777777" w:rsidR="00403D18" w:rsidRPr="00403D18" w:rsidRDefault="00403D18" w:rsidP="00403D18">
      <w:pPr>
        <w:spacing w:line="240" w:lineRule="auto"/>
        <w:rPr>
          <w:rFonts w:ascii="仿宋_GB2312" w:eastAsia="仿宋_GB2312" w:hAnsi="仿宋_GB2312"/>
          <w:color w:val="000000"/>
          <w:sz w:val="24"/>
        </w:rPr>
      </w:pPr>
      <w:r w:rsidRPr="00403D18">
        <w:rPr>
          <w:rFonts w:ascii="仿宋_GB2312" w:eastAsia="仿宋_GB2312" w:hAnsi="仿宋_GB2312" w:hint="eastAsia"/>
          <w:color w:val="000000"/>
          <w:sz w:val="24"/>
        </w:rPr>
        <w:t>十、参考资料</w:t>
      </w:r>
    </w:p>
    <w:p w14:paraId="48FDDE08" w14:textId="6453F587" w:rsidR="00E5051A" w:rsidRPr="00403D18" w:rsidRDefault="00403D18" w:rsidP="00403D18">
      <w:pPr>
        <w:spacing w:line="240" w:lineRule="auto"/>
        <w:rPr>
          <w:rFonts w:ascii="仿宋_GB2312" w:eastAsia="仿宋_GB2312" w:hAnsi="仿宋_GB2312"/>
          <w:color w:val="000000"/>
          <w:sz w:val="24"/>
        </w:rPr>
      </w:pPr>
      <w:r w:rsidRPr="00403D18">
        <w:rPr>
          <w:rFonts w:ascii="仿宋_GB2312" w:eastAsia="仿宋_GB2312" w:hAnsi="仿宋_GB2312" w:hint="eastAsia"/>
          <w:color w:val="000000"/>
          <w:sz w:val="24"/>
        </w:rPr>
        <w:t>十一、其他需要说明的事宜</w:t>
      </w:r>
    </w:p>
    <w:sectPr w:rsidR="00E5051A" w:rsidRPr="00403D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0523E3" w14:textId="77777777" w:rsidR="00FA4AC4" w:rsidRDefault="00FA4AC4" w:rsidP="00403D18">
      <w:pPr>
        <w:spacing w:after="0" w:line="240" w:lineRule="auto"/>
      </w:pPr>
      <w:r>
        <w:separator/>
      </w:r>
    </w:p>
  </w:endnote>
  <w:endnote w:type="continuationSeparator" w:id="0">
    <w:p w14:paraId="1D8F0C99" w14:textId="77777777" w:rsidR="00FA4AC4" w:rsidRDefault="00FA4AC4" w:rsidP="00403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FZXBSJW--GB1-0">
    <w:altName w:val="Cambria"/>
    <w:panose1 w:val="00000000000000000000"/>
    <w:charset w:val="00"/>
    <w:family w:val="roman"/>
    <w:notTrueType/>
    <w:pitch w:val="default"/>
  </w:font>
  <w:font w:name="仿宋_GB2312">
    <w:panose1 w:val="0201060903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EA5DA7" w14:textId="77777777" w:rsidR="00FA4AC4" w:rsidRDefault="00FA4AC4" w:rsidP="00403D18">
      <w:pPr>
        <w:spacing w:after="0" w:line="240" w:lineRule="auto"/>
      </w:pPr>
      <w:r>
        <w:separator/>
      </w:r>
    </w:p>
  </w:footnote>
  <w:footnote w:type="continuationSeparator" w:id="0">
    <w:p w14:paraId="78297D56" w14:textId="77777777" w:rsidR="00FA4AC4" w:rsidRDefault="00FA4AC4" w:rsidP="00403D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489"/>
    <w:rsid w:val="003B6489"/>
    <w:rsid w:val="00403D18"/>
    <w:rsid w:val="00E5051A"/>
    <w:rsid w:val="00FA4A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C6E346"/>
  <w15:chartTrackingRefBased/>
  <w15:docId w15:val="{9D3A8768-2CE0-40B4-8C72-C5A456404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03D18"/>
    <w:pPr>
      <w:spacing w:after="200" w:line="276" w:lineRule="auto"/>
    </w:pPr>
    <w:rPr>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3D1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03D18"/>
    <w:rPr>
      <w:sz w:val="18"/>
      <w:szCs w:val="18"/>
    </w:rPr>
  </w:style>
  <w:style w:type="paragraph" w:styleId="a5">
    <w:name w:val="footer"/>
    <w:basedOn w:val="a"/>
    <w:link w:val="a6"/>
    <w:uiPriority w:val="99"/>
    <w:unhideWhenUsed/>
    <w:rsid w:val="00403D18"/>
    <w:pPr>
      <w:tabs>
        <w:tab w:val="center" w:pos="4153"/>
        <w:tab w:val="right" w:pos="8306"/>
      </w:tabs>
      <w:snapToGrid w:val="0"/>
    </w:pPr>
    <w:rPr>
      <w:sz w:val="18"/>
      <w:szCs w:val="18"/>
    </w:rPr>
  </w:style>
  <w:style w:type="character" w:customStyle="1" w:styleId="a6">
    <w:name w:val="页脚 字符"/>
    <w:basedOn w:val="a0"/>
    <w:link w:val="a5"/>
    <w:uiPriority w:val="99"/>
    <w:rsid w:val="00403D1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26</Words>
  <Characters>151</Characters>
  <Application>Microsoft Office Word</Application>
  <DocSecurity>0</DocSecurity>
  <Lines>1</Lines>
  <Paragraphs>1</Paragraphs>
  <ScaleCrop>false</ScaleCrop>
  <Company/>
  <LinksUpToDate>false</LinksUpToDate>
  <CharactersWithSpaces>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祁银杉</dc:creator>
  <cp:keywords/>
  <dc:description/>
  <cp:lastModifiedBy>祁银杉</cp:lastModifiedBy>
  <cp:revision>2</cp:revision>
  <dcterms:created xsi:type="dcterms:W3CDTF">2026-08-28T02:15:00Z</dcterms:created>
  <dcterms:modified xsi:type="dcterms:W3CDTF">2026-08-28T02:23:00Z</dcterms:modified>
</cp:coreProperties>
</file>